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00A" w:rsidRDefault="004A500A" w:rsidP="00681B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681B02" w:rsidRPr="00681B02" w:rsidRDefault="00681B02" w:rsidP="00681B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681B02" w:rsidRPr="00F80C9C" w:rsidRDefault="00F0616B" w:rsidP="00524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поставку </w:t>
      </w:r>
      <w:r w:rsidR="00524C32" w:rsidRP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Картрид</w:t>
      </w:r>
      <w:r w:rsid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>жей</w:t>
      </w:r>
      <w:r w:rsidR="00524C32" w:rsidRP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копировальной техники</w:t>
      </w:r>
      <w:r w:rsidR="00975A18" w:rsidRPr="00975A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ПАО "Саратовэнерго"</w:t>
      </w:r>
    </w:p>
    <w:p w:rsidR="00681B02" w:rsidRPr="00681B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681B02" w:rsidRPr="00E8545C" w:rsidRDefault="00681B02" w:rsidP="00E8545C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8545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КРАТКОЕ ОПИСАНИЕ ЗАКУПАЕМЫХ ТОВАРОВ</w:t>
      </w:r>
    </w:p>
    <w:p w:rsidR="00681B02" w:rsidRP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Наименование и объем закупаемых товаров</w:t>
      </w:r>
    </w:p>
    <w:p w:rsidR="00472AF5" w:rsidRPr="00681B02" w:rsidRDefault="00F0462B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Картрид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</w:t>
      </w:r>
      <w:r w:rsidRP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копировальной техники</w:t>
      </w:r>
      <w:r w:rsidR="00777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72AF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</w:t>
      </w:r>
      <w:r w:rsidR="00472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приложении </w:t>
      </w:r>
      <w:r w:rsidR="00777F9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472AF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77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ТЗ.</w:t>
      </w:r>
    </w:p>
    <w:p w:rsidR="007265E1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Сроки поставки товаров</w:t>
      </w:r>
    </w:p>
    <w:p w:rsidR="003C0624" w:rsidRPr="00D82413" w:rsidRDefault="003C0624" w:rsidP="003C0624">
      <w:pPr>
        <w:pStyle w:val="21"/>
        <w:spacing w:after="0" w:line="240" w:lineRule="auto"/>
        <w:ind w:firstLine="709"/>
        <w:rPr>
          <w:sz w:val="24"/>
        </w:rPr>
      </w:pPr>
      <w:r>
        <w:rPr>
          <w:sz w:val="24"/>
        </w:rPr>
        <w:t xml:space="preserve">Поставка партии продукции осуществляется Поставщиком в срок с 1 </w:t>
      </w:r>
      <w:r w:rsidR="00B768EF">
        <w:rPr>
          <w:sz w:val="24"/>
        </w:rPr>
        <w:t>мая</w:t>
      </w:r>
      <w:r>
        <w:rPr>
          <w:sz w:val="24"/>
        </w:rPr>
        <w:t xml:space="preserve"> 2018г по 31 декабря 2018, определяемые по письменной заявке Покупателя в течение 30 дней с момента получения им письменной заявки Заказчика.</w:t>
      </w:r>
    </w:p>
    <w:p w:rsidR="008D1CF0" w:rsidRPr="008D1CF0" w:rsidRDefault="008D1CF0" w:rsidP="008D1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D1CF0">
        <w:rPr>
          <w:rFonts w:ascii="Times New Roman" w:hAnsi="Times New Roman" w:cs="Times New Roman"/>
          <w:sz w:val="24"/>
        </w:rPr>
        <w:t>Поставка  товаров осуществляется в соответствии со спецификацией (Приложение 1 к ТЗ)</w:t>
      </w:r>
      <w:r w:rsidR="008112FE">
        <w:rPr>
          <w:rFonts w:ascii="Times New Roman" w:hAnsi="Times New Roman" w:cs="Times New Roman"/>
          <w:sz w:val="24"/>
        </w:rPr>
        <w:t>,</w:t>
      </w:r>
      <w:r w:rsidRPr="008D1CF0">
        <w:rPr>
          <w:rFonts w:ascii="Times New Roman" w:hAnsi="Times New Roman" w:cs="Times New Roman"/>
          <w:sz w:val="24"/>
        </w:rPr>
        <w:t xml:space="preserve"> по согласованию с Поставщиком. Покупатель, не чаще одного раза в месяц, подает  письменную заявку на поставку партии товара.</w:t>
      </w:r>
    </w:p>
    <w:p w:rsidR="008D1CF0" w:rsidRPr="008D1CF0" w:rsidRDefault="008D1CF0" w:rsidP="008D1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681B02" w:rsidRP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ОБЩИЕ ТРЕБОВАНИЯ</w:t>
      </w:r>
    </w:p>
    <w:p w:rsidR="00681B02" w:rsidRP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Место применения, использования товара.</w:t>
      </w:r>
    </w:p>
    <w:p w:rsidR="00681B02" w:rsidRPr="00681B02" w:rsidRDefault="00545005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Поставленная продукция </w:t>
      </w:r>
      <w:r w:rsidR="00EE58A8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EE58A8">
        <w:rPr>
          <w:rFonts w:ascii="Times New Roman" w:eastAsia="Times New Roman" w:hAnsi="Times New Roman" w:cs="Times New Roman"/>
          <w:sz w:val="24"/>
          <w:szCs w:val="24"/>
          <w:lang w:eastAsia="ru-RU"/>
        </w:rPr>
        <w:t>т использоваться н</w:t>
      </w:r>
      <w:r w:rsidR="00937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территории офисных помещений ПАО «Саратовэнерго», включая </w:t>
      </w:r>
      <w:r w:rsidR="00996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межрайонные </w:t>
      </w:r>
      <w:r w:rsidR="0093750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отделения</w:t>
      </w:r>
      <w:r w:rsidR="00996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клиентские офисы</w:t>
      </w:r>
      <w:r w:rsidR="00937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Требования к товару</w:t>
      </w:r>
    </w:p>
    <w:p w:rsidR="00DD6364" w:rsidRPr="00DD6364" w:rsidRDefault="00DD6364" w:rsidP="00DD6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Поставляемая продукция должна быть ранее неиспользованной, в заводской упаковке и соответствовать указанной маркировке. Продукция должна быть упакована соответственно данному виду продукции, заводская упаковка должна быть целой, без следов вскрытия.</w:t>
      </w:r>
    </w:p>
    <w:p w:rsidR="00DD6364" w:rsidRDefault="00DD6364" w:rsidP="00DD6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Картриджи </w:t>
      </w:r>
      <w:r w:rsidR="004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принтеров </w:t>
      </w:r>
      <w:r w:rsidR="004A37E3" w:rsidRP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>XEROX</w:t>
      </w:r>
      <w:r w:rsidR="004A37E3"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быть оригинальными, т.е. произведены изготовителем соответствующей принтерной техники</w:t>
      </w:r>
      <w:r w:rsidR="00527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A27D1" w:rsidRPr="00DA27D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как принтеры XEROX, для которых приобретаются картриджи, находятся на гарантии. По условиям гарантийного обязательства, при использовании неоригинальных картриджей принтеры снимаются с гарантии.</w:t>
      </w:r>
    </w:p>
    <w:p w:rsidR="00DD6364" w:rsidRPr="00DD6364" w:rsidRDefault="00DD6364" w:rsidP="00DD6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Оригинальность определяется в соответствии с признаками, установленными изготовителями соответствующего оборудова</w:t>
      </w:r>
      <w:r w:rsid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ния. Для товара</w:t>
      </w:r>
      <w:r w:rsidR="00C97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производителя</w:t>
      </w:r>
      <w:r w:rsid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4C32" w:rsidRP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>XEROX</w:t>
      </w:r>
      <w:r w:rsid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 наличие защитной голографической наклейки производителя на упаковке.</w:t>
      </w:r>
    </w:p>
    <w:p w:rsidR="00E46BA3" w:rsidRDefault="00DD6364" w:rsidP="00DD6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предлагаемой поставщиком спецификации  в наименовании номенклатуры должна быть указана информация об оригинальности картриджа: в наименовании должна присутствовать строка «оригинальный картридж, указана цена за оригинальный картридж».  Недопустимо в наименовании использовать неоднозначную формулировку, например «оригинальный картридж или его аналог».</w:t>
      </w:r>
    </w:p>
    <w:p w:rsidR="00D1719E" w:rsidRDefault="00D1719E" w:rsidP="00DD6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7976">
        <w:rPr>
          <w:rFonts w:ascii="Times New Roman" w:hAnsi="Times New Roman" w:cs="Times New Roman"/>
          <w:sz w:val="24"/>
          <w:szCs w:val="24"/>
        </w:rPr>
        <w:t>Срок изготовления (дата изготовления картриджей) не ранее 2 полугодия 201</w:t>
      </w:r>
      <w:r w:rsidR="006E043C">
        <w:rPr>
          <w:rFonts w:ascii="Times New Roman" w:hAnsi="Times New Roman" w:cs="Times New Roman"/>
          <w:sz w:val="24"/>
          <w:szCs w:val="24"/>
        </w:rPr>
        <w:t>7</w:t>
      </w:r>
      <w:r w:rsidRPr="00857976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85797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0213" w:rsidRPr="008E0213" w:rsidRDefault="008D1CF0" w:rsidP="008D1C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2.2.1 </w:t>
      </w:r>
      <w:r w:rsidR="008E0213" w:rsidRPr="008E02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Возможность поставки аналогичных товаров. </w:t>
      </w:r>
    </w:p>
    <w:p w:rsidR="008E0213" w:rsidRPr="00453E47" w:rsidRDefault="001C4D39" w:rsidP="008E0213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4D39">
        <w:rPr>
          <w:rFonts w:ascii="Times New Roman" w:hAnsi="Times New Roman" w:cs="Times New Roman"/>
          <w:sz w:val="24"/>
        </w:rPr>
        <w:t>В</w:t>
      </w:r>
      <w:r w:rsidR="008E0213" w:rsidRPr="001C4D39">
        <w:rPr>
          <w:rFonts w:ascii="Times New Roman" w:hAnsi="Times New Roman" w:cs="Times New Roman"/>
          <w:sz w:val="24"/>
        </w:rPr>
        <w:t xml:space="preserve">озможны поставки аналогов картриджей от производителя </w:t>
      </w:r>
      <w:proofErr w:type="spellStart"/>
      <w:r w:rsidR="008E0213" w:rsidRPr="001C4D39">
        <w:rPr>
          <w:rFonts w:ascii="Times New Roman" w:hAnsi="Times New Roman" w:cs="Times New Roman"/>
          <w:sz w:val="24"/>
        </w:rPr>
        <w:t>Hewlett-Packard</w:t>
      </w:r>
      <w:proofErr w:type="spellEnd"/>
      <w:r w:rsidR="008E0213" w:rsidRPr="001C4D39">
        <w:rPr>
          <w:rFonts w:ascii="Times New Roman" w:hAnsi="Times New Roman" w:cs="Times New Roman"/>
          <w:sz w:val="24"/>
        </w:rPr>
        <w:t xml:space="preserve"> со сроком годности не менее </w:t>
      </w:r>
      <w:r w:rsidR="005C0297" w:rsidRPr="001C4D39">
        <w:rPr>
          <w:rFonts w:ascii="Times New Roman" w:hAnsi="Times New Roman" w:cs="Times New Roman"/>
          <w:sz w:val="24"/>
        </w:rPr>
        <w:t>2</w:t>
      </w:r>
      <w:r w:rsidR="008E0213" w:rsidRPr="001C4D39">
        <w:rPr>
          <w:rFonts w:ascii="Times New Roman" w:hAnsi="Times New Roman" w:cs="Times New Roman"/>
          <w:sz w:val="24"/>
        </w:rPr>
        <w:t xml:space="preserve"> года с даты </w:t>
      </w:r>
      <w:r w:rsidRPr="00615A04">
        <w:rPr>
          <w:rFonts w:ascii="Times New Roman" w:hAnsi="Times New Roman" w:cs="Times New Roman"/>
          <w:sz w:val="24"/>
        </w:rPr>
        <w:t>изготовления картриджа</w:t>
      </w:r>
      <w:r w:rsidR="008E0213" w:rsidRPr="001C4D39">
        <w:rPr>
          <w:rFonts w:ascii="Times New Roman" w:hAnsi="Times New Roman" w:cs="Times New Roman"/>
          <w:sz w:val="24"/>
        </w:rPr>
        <w:t>; заказчик оставляет за собой право на выборочную проверку принимаемой продукции в уполномоченных сервисных центр</w:t>
      </w:r>
      <w:r>
        <w:rPr>
          <w:rFonts w:ascii="Times New Roman" w:hAnsi="Times New Roman" w:cs="Times New Roman"/>
          <w:sz w:val="24"/>
        </w:rPr>
        <w:t>ах производителя данного товара.</w:t>
      </w:r>
      <w:r w:rsidR="008E0213" w:rsidRPr="00E8545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 w:rsidR="008E0213" w:rsidRPr="00E8545C">
        <w:rPr>
          <w:rFonts w:ascii="Times New Roman" w:hAnsi="Times New Roman" w:cs="Times New Roman"/>
          <w:sz w:val="24"/>
        </w:rPr>
        <w:t xml:space="preserve"> случае выявления несоответствия проверяемой продукции требованиям Покупателя, вся продукция возвращается Поставщику без возмещения понесенных Поставщиком убытков.</w:t>
      </w:r>
    </w:p>
    <w:p w:rsidR="008E0213" w:rsidRDefault="008E0213" w:rsidP="008E021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</w:rPr>
      </w:pPr>
      <w:r w:rsidRPr="00453E47">
        <w:rPr>
          <w:rFonts w:ascii="Times New Roman" w:hAnsi="Times New Roman" w:cs="Times New Roman"/>
          <w:sz w:val="24"/>
        </w:rPr>
        <w:lastRenderedPageBreak/>
        <w:t>В случае</w:t>
      </w:r>
      <w:proofErr w:type="gramStart"/>
      <w:r w:rsidRPr="00453E47">
        <w:rPr>
          <w:rFonts w:ascii="Times New Roman" w:hAnsi="Times New Roman" w:cs="Times New Roman"/>
          <w:sz w:val="24"/>
        </w:rPr>
        <w:t>,</w:t>
      </w:r>
      <w:proofErr w:type="gramEnd"/>
      <w:r w:rsidRPr="00453E47">
        <w:rPr>
          <w:rFonts w:ascii="Times New Roman" w:hAnsi="Times New Roman" w:cs="Times New Roman"/>
          <w:sz w:val="24"/>
        </w:rPr>
        <w:t xml:space="preserve"> если Поставщиком будет предложен аналог оригинальных расходных материалов от других производителей, такой Поставщик должен представить письменное подтверждение от производителя оргтехники на возможность использования данных аналогов в оборудовании производителя.</w:t>
      </w:r>
    </w:p>
    <w:p w:rsidR="008E0213" w:rsidRDefault="008E0213" w:rsidP="008E021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</w:rPr>
      </w:pPr>
      <w:r w:rsidRPr="00453E47">
        <w:rPr>
          <w:rFonts w:ascii="Times New Roman" w:hAnsi="Times New Roman" w:cs="Times New Roman"/>
          <w:sz w:val="24"/>
        </w:rPr>
        <w:t>Если Поставщик предлагает замену (аналог) продукции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B424C">
        <w:rPr>
          <w:rFonts w:ascii="Times New Roman" w:hAnsi="Times New Roman" w:cs="Times New Roman"/>
          <w:sz w:val="24"/>
        </w:rPr>
        <w:t>Hewlett-Packard</w:t>
      </w:r>
      <w:proofErr w:type="spellEnd"/>
      <w:r w:rsidRPr="00453E47">
        <w:rPr>
          <w:rFonts w:ascii="Times New Roman" w:hAnsi="Times New Roman" w:cs="Times New Roman"/>
          <w:sz w:val="24"/>
        </w:rPr>
        <w:t>, он обязан приложить к своей заявке развернутое сравнение технических характеристик предлагаемой им продукции.</w:t>
      </w:r>
    </w:p>
    <w:p w:rsidR="008E0213" w:rsidRPr="00453E47" w:rsidRDefault="008E0213" w:rsidP="008E021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</w:rPr>
      </w:pPr>
      <w:r w:rsidRPr="00453E47">
        <w:rPr>
          <w:rFonts w:ascii="Times New Roman" w:hAnsi="Times New Roman" w:cs="Times New Roman"/>
          <w:sz w:val="24"/>
        </w:rPr>
        <w:t>Требования к аналогичным расходным материалам (картриджам)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B424C">
        <w:rPr>
          <w:rFonts w:ascii="Times New Roman" w:hAnsi="Times New Roman" w:cs="Times New Roman"/>
          <w:sz w:val="24"/>
        </w:rPr>
        <w:t>Hewlett-Packard</w:t>
      </w:r>
      <w:proofErr w:type="spellEnd"/>
      <w:r w:rsidRPr="00453E47">
        <w:rPr>
          <w:rFonts w:ascii="Times New Roman" w:hAnsi="Times New Roman" w:cs="Times New Roman"/>
          <w:sz w:val="24"/>
        </w:rPr>
        <w:t>:</w:t>
      </w:r>
    </w:p>
    <w:p w:rsidR="00DF2867" w:rsidRPr="00DF2867" w:rsidRDefault="00DF2867" w:rsidP="00DF286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DF2867">
        <w:rPr>
          <w:rFonts w:ascii="Times New Roman" w:hAnsi="Times New Roman" w:cs="Times New Roman"/>
          <w:sz w:val="24"/>
        </w:rPr>
        <w:t xml:space="preserve">Аналогичные расходные материалы (картриджи) </w:t>
      </w:r>
      <w:proofErr w:type="spellStart"/>
      <w:r w:rsidRPr="00DF2867">
        <w:rPr>
          <w:rFonts w:ascii="Times New Roman" w:hAnsi="Times New Roman" w:cs="Times New Roman"/>
          <w:sz w:val="24"/>
        </w:rPr>
        <w:t>Hewlett-Packard</w:t>
      </w:r>
      <w:proofErr w:type="spellEnd"/>
      <w:r w:rsidRPr="00DF2867">
        <w:rPr>
          <w:rFonts w:ascii="Times New Roman" w:hAnsi="Times New Roman" w:cs="Times New Roman"/>
          <w:sz w:val="24"/>
        </w:rPr>
        <w:t xml:space="preserve"> должны быть </w:t>
      </w:r>
      <w:r w:rsidR="008112FE">
        <w:rPr>
          <w:rFonts w:ascii="Times New Roman" w:hAnsi="Times New Roman" w:cs="Times New Roman"/>
          <w:sz w:val="24"/>
        </w:rPr>
        <w:t>произведены</w:t>
      </w:r>
      <w:r w:rsidRPr="00DF2867">
        <w:rPr>
          <w:rFonts w:ascii="Times New Roman" w:hAnsi="Times New Roman" w:cs="Times New Roman"/>
          <w:sz w:val="24"/>
        </w:rPr>
        <w:t xml:space="preserve"> в РФ (подтверждается гарантийным письмом от Поставщика и Производителя расходного материала);</w:t>
      </w:r>
    </w:p>
    <w:p w:rsidR="008112FE" w:rsidRDefault="00DF2867" w:rsidP="008E021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DF2867">
        <w:rPr>
          <w:rFonts w:ascii="Times New Roman" w:hAnsi="Times New Roman" w:cs="Times New Roman"/>
          <w:sz w:val="24"/>
        </w:rPr>
        <w:t xml:space="preserve">Аналогичные расходные материалы (картриджи) </w:t>
      </w:r>
      <w:proofErr w:type="spellStart"/>
      <w:r w:rsidRPr="00DF2867">
        <w:rPr>
          <w:rFonts w:ascii="Times New Roman" w:hAnsi="Times New Roman" w:cs="Times New Roman"/>
          <w:sz w:val="24"/>
        </w:rPr>
        <w:t>Hewlett-Packard</w:t>
      </w:r>
      <w:proofErr w:type="spellEnd"/>
      <w:r w:rsidRPr="00DF2867">
        <w:rPr>
          <w:rFonts w:ascii="Times New Roman" w:hAnsi="Times New Roman" w:cs="Times New Roman"/>
          <w:sz w:val="24"/>
        </w:rPr>
        <w:t xml:space="preserve"> должны быть собраны из </w:t>
      </w:r>
      <w:proofErr w:type="gramStart"/>
      <w:r w:rsidRPr="00DF2867">
        <w:rPr>
          <w:rFonts w:ascii="Times New Roman" w:hAnsi="Times New Roman" w:cs="Times New Roman"/>
          <w:sz w:val="24"/>
        </w:rPr>
        <w:t>новых</w:t>
      </w:r>
      <w:proofErr w:type="gramEnd"/>
      <w:r w:rsidRPr="00DF2867">
        <w:rPr>
          <w:rFonts w:ascii="Times New Roman" w:hAnsi="Times New Roman" w:cs="Times New Roman"/>
          <w:sz w:val="24"/>
        </w:rPr>
        <w:t xml:space="preserve"> комплектующих (подтверждается гара</w:t>
      </w:r>
      <w:r w:rsidR="008112FE">
        <w:rPr>
          <w:rFonts w:ascii="Times New Roman" w:hAnsi="Times New Roman" w:cs="Times New Roman"/>
          <w:sz w:val="24"/>
        </w:rPr>
        <w:t xml:space="preserve">нтийным письмом от Поставщика и </w:t>
      </w:r>
      <w:r w:rsidRPr="00DF2867">
        <w:rPr>
          <w:rFonts w:ascii="Times New Roman" w:hAnsi="Times New Roman" w:cs="Times New Roman"/>
          <w:sz w:val="24"/>
        </w:rPr>
        <w:t>Производителя расходного материала);</w:t>
      </w:r>
    </w:p>
    <w:p w:rsidR="008E0213" w:rsidRPr="008E0213" w:rsidRDefault="008E0213" w:rsidP="008E021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8E0213">
        <w:rPr>
          <w:rFonts w:ascii="Times New Roman" w:hAnsi="Times New Roman" w:cs="Times New Roman"/>
          <w:sz w:val="24"/>
        </w:rPr>
        <w:t xml:space="preserve">Ресурс печати аналогичных расходных материалов (картриджей) </w:t>
      </w:r>
      <w:proofErr w:type="spellStart"/>
      <w:r w:rsidRPr="008E0213">
        <w:rPr>
          <w:rFonts w:ascii="Times New Roman" w:hAnsi="Times New Roman" w:cs="Times New Roman"/>
          <w:sz w:val="24"/>
        </w:rPr>
        <w:t>Hewlett-Packard</w:t>
      </w:r>
      <w:proofErr w:type="spellEnd"/>
      <w:r w:rsidRPr="008E0213">
        <w:rPr>
          <w:rFonts w:ascii="Times New Roman" w:hAnsi="Times New Roman" w:cs="Times New Roman"/>
          <w:sz w:val="24"/>
        </w:rPr>
        <w:t xml:space="preserve"> должен быть не менее чем у оригинальных картриджей. В случае выявления заниженного ресурса печати у аналогичных расходных материалов (картриджей), замена данных картриджей должна быть произведена Поставщиком в течение 1 (одних) суток с момента выявления (подтверждается гарантийным письмом от Поставщика);</w:t>
      </w:r>
    </w:p>
    <w:p w:rsidR="008E0213" w:rsidRPr="008E0213" w:rsidRDefault="008E0213" w:rsidP="008E021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8E0213">
        <w:rPr>
          <w:rFonts w:ascii="Times New Roman" w:hAnsi="Times New Roman" w:cs="Times New Roman"/>
          <w:sz w:val="24"/>
        </w:rPr>
        <w:t>В случае поломки оргтехники по вине аналогичных расходных материалов (картриджей), замена данной оргтехники должна быть произведена Поставщиком в течение 2 (двух) суток с момента предъявления претензии (подтверждается гарантийным письмом от Поставщика).</w:t>
      </w:r>
    </w:p>
    <w:p w:rsidR="008E0213" w:rsidRPr="008E0213" w:rsidRDefault="008E0213" w:rsidP="008E02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8E0213">
        <w:rPr>
          <w:rFonts w:ascii="Times New Roman" w:hAnsi="Times New Roman" w:cs="Times New Roman"/>
          <w:sz w:val="24"/>
        </w:rPr>
        <w:t>Заказчик оставляет за собой право выезда на производство поставляемых аналогичных расходных материало</w:t>
      </w:r>
      <w:proofErr w:type="gramStart"/>
      <w:r w:rsidRPr="008E0213">
        <w:rPr>
          <w:rFonts w:ascii="Times New Roman" w:hAnsi="Times New Roman" w:cs="Times New Roman"/>
          <w:sz w:val="24"/>
        </w:rPr>
        <w:t>в(</w:t>
      </w:r>
      <w:proofErr w:type="gramEnd"/>
      <w:r w:rsidRPr="008E0213">
        <w:rPr>
          <w:rFonts w:ascii="Times New Roman" w:hAnsi="Times New Roman" w:cs="Times New Roman"/>
          <w:sz w:val="24"/>
        </w:rPr>
        <w:t>картриджей) с целью проверки соответствия технических требований к закупаемой продукции.</w:t>
      </w:r>
    </w:p>
    <w:p w:rsidR="00681B02" w:rsidRP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2.3. Требования к применяемым в производстве материалам и оборудованию </w:t>
      </w:r>
    </w:p>
    <w:p w:rsidR="00681B02" w:rsidRPr="00681B02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681B02" w:rsidRP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:rsidR="00F0462B" w:rsidRPr="00681B02" w:rsidRDefault="00F0462B" w:rsidP="00F046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681B02" w:rsidRP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2.5.Требования о добровольной сертификации товаров </w:t>
      </w:r>
    </w:p>
    <w:p w:rsidR="00681B02" w:rsidRPr="00CE51CF" w:rsidRDefault="00742847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681B02" w:rsidRP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2.6. Требования к гарантийному сроку и (или) объёму предоставления гарантий качества на поставляемый товар.</w:t>
      </w:r>
    </w:p>
    <w:p w:rsidR="00F316CC" w:rsidRPr="00F316CC" w:rsidRDefault="00F316C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6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 должен  выдать  Покупателю  гарантийный  талон  с  указанием гарантийного срока на поставленную продукцию</w:t>
      </w:r>
    </w:p>
    <w:p w:rsidR="00681B02" w:rsidRPr="00D1719E" w:rsidRDefault="002F2040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D1719E" w:rsidRPr="00D17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арантийный срок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поставляемый товар </w:t>
      </w:r>
      <w:r w:rsidR="00D1719E" w:rsidRPr="00D171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составлять не менее 36 месяцев с момента получения товара по накладной, но не менее 24 месяцев с начала эксплуатации.</w:t>
      </w:r>
      <w:r w:rsidR="00681B02" w:rsidRPr="00D17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1B02" w:rsidRPr="00681B02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обнаружения в течение гарантийного срока, дефектов поставляемого товара, поставщик обязан в течение 3-х дней </w:t>
      </w:r>
      <w:proofErr w:type="gramStart"/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получения</w:t>
      </w:r>
      <w:proofErr w:type="gramEnd"/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  </w:t>
      </w:r>
    </w:p>
    <w:p w:rsidR="00681B02" w:rsidRPr="00681B02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затраты связанные с </w:t>
      </w:r>
      <w:r w:rsidR="005937D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заменой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поставленного </w:t>
      </w:r>
      <w:r w:rsidR="005937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затраты на транспортировку, несет поставщик данного оборудования.</w:t>
      </w:r>
    </w:p>
    <w:p w:rsidR="00681B02" w:rsidRP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2.7. Требования к расходам на эксплуатацию и техническое обслуживание поставленных товаров</w:t>
      </w:r>
    </w:p>
    <w:p w:rsidR="00AA463F" w:rsidRPr="00681B02" w:rsidRDefault="00AA463F" w:rsidP="00AA46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681B02" w:rsidRP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2.8. Требования к передаче интеллектуальных прав</w:t>
      </w:r>
    </w:p>
    <w:p w:rsidR="00681B02" w:rsidRPr="00681B02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требуется</w:t>
      </w:r>
    </w:p>
    <w:p w:rsidR="00681B02" w:rsidRP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2.9. Требования по осуществлению сопутствующих работ при поставке товаров</w:t>
      </w:r>
    </w:p>
    <w:p w:rsidR="00681B02" w:rsidRPr="00CE51CF" w:rsidRDefault="003B11F5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требуется</w:t>
      </w:r>
      <w:r w:rsidR="00681B02"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1B02" w:rsidRPr="00681B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ТРЕБОВАНИЯ К ВЫПОЛНЕНИЮ ПОСТАВКИ ТОВАРОВ</w:t>
      </w:r>
    </w:p>
    <w:p w:rsidR="00681B02" w:rsidRP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 Требования к объемам поставки </w:t>
      </w:r>
    </w:p>
    <w:p w:rsidR="00681B02" w:rsidRPr="00681B02" w:rsidRDefault="00681B02" w:rsidP="00FC32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Поставщик должен обеспечить поставку </w:t>
      </w:r>
      <w:r w:rsidR="00FC3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продукции </w:t>
      </w:r>
      <w:r w:rsidR="003D5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номенклатуре и </w:t>
      </w:r>
      <w:r w:rsidR="00FC32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объеме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320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спецификации (</w:t>
      </w:r>
      <w:r w:rsidR="00FC320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риложение № 1  к ТЗ). </w:t>
      </w:r>
    </w:p>
    <w:p w:rsidR="00681B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</w:t>
      </w:r>
      <w:r w:rsidRPr="00681B0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Требования к отгрузке и доставке приобретаемых товаров</w:t>
      </w:r>
    </w:p>
    <w:p w:rsidR="00BE3E57" w:rsidRPr="00BE3E57" w:rsidRDefault="00BE3E57" w:rsidP="00BE3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 осуществляется партиями на основе заявки Покупателя, которая передается Поставщику не чаще одного раза в месяц</w:t>
      </w:r>
      <w:r w:rsidR="00EB50B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течени</w:t>
      </w:r>
      <w:proofErr w:type="gramStart"/>
      <w:r w:rsidR="00EB50B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="00EB5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дней с даты получения заявки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1B02" w:rsidRPr="00681B02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 страхованием, с уплатой таможенных пошлин, налогов, сборов и других обязательных платежей.</w:t>
      </w:r>
    </w:p>
    <w:p w:rsidR="009E2867" w:rsidRDefault="00681B02" w:rsidP="009E2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закупаемых товаров должна быть осуществлена до склада покупателя находящегося по адресу: </w:t>
      </w:r>
      <w:r w:rsidR="009E2867">
        <w:rPr>
          <w:rFonts w:ascii="Times New Roman" w:eastAsia="Times New Roman" w:hAnsi="Times New Roman" w:cs="Times New Roman"/>
          <w:sz w:val="24"/>
          <w:szCs w:val="24"/>
          <w:lang w:eastAsia="ru-RU"/>
        </w:rPr>
        <w:t>4100</w:t>
      </w:r>
      <w:r w:rsidR="004C670C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E2867" w:rsidRPr="009E2867">
        <w:rPr>
          <w:rFonts w:ascii="Times New Roman" w:hAnsi="Times New Roman" w:cs="Times New Roman"/>
          <w:sz w:val="24"/>
          <w:szCs w:val="24"/>
        </w:rPr>
        <w:t xml:space="preserve">г. Саратов, ул. </w:t>
      </w:r>
      <w:r w:rsidR="004C670C">
        <w:rPr>
          <w:rFonts w:ascii="Times New Roman" w:hAnsi="Times New Roman" w:cs="Times New Roman"/>
          <w:sz w:val="24"/>
          <w:szCs w:val="24"/>
        </w:rPr>
        <w:t>Рахова</w:t>
      </w:r>
      <w:r w:rsidR="009E2867" w:rsidRPr="009E2867">
        <w:rPr>
          <w:rFonts w:ascii="Times New Roman" w:hAnsi="Times New Roman" w:cs="Times New Roman"/>
          <w:sz w:val="24"/>
          <w:szCs w:val="24"/>
        </w:rPr>
        <w:t>, 1</w:t>
      </w:r>
      <w:r w:rsidR="004C670C">
        <w:rPr>
          <w:rFonts w:ascii="Times New Roman" w:hAnsi="Times New Roman" w:cs="Times New Roman"/>
          <w:sz w:val="24"/>
          <w:szCs w:val="24"/>
        </w:rPr>
        <w:t>81, оф 204</w:t>
      </w:r>
    </w:p>
    <w:p w:rsidR="00681B02" w:rsidRPr="00681B02" w:rsidRDefault="00681B02" w:rsidP="009E2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 Требования к таре и упаковке приобретаемых товаров</w:t>
      </w:r>
    </w:p>
    <w:p w:rsidR="00681B02" w:rsidRPr="00CE51CF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</w:t>
      </w:r>
      <w:r w:rsidR="00F975C9" w:rsidRPr="00F97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 его качества в течение гарантийного срока хранения, необходимую защиту от внешних факторов</w:t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. Упаковка и тара должны быть надлежащим образом промаркированы.</w:t>
      </w:r>
    </w:p>
    <w:p w:rsidR="00F975C9" w:rsidRPr="00F975C9" w:rsidRDefault="00F975C9" w:rsidP="00F97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975C9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артридж долж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97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 быть упакован в неповрежденный полиэтиленовый светонепроницаемый пакет, предохраняющий картридж от повреждения от воздействия влаги; </w:t>
      </w:r>
    </w:p>
    <w:p w:rsidR="00F975C9" w:rsidRPr="00F975C9" w:rsidRDefault="00F975C9" w:rsidP="00F97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F97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пакованный в пакет картридж должен быть упакован в индивидуальную упаковочную тару из </w:t>
      </w:r>
      <w:proofErr w:type="spellStart"/>
      <w:r w:rsidRPr="00F975C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гофрокартона</w:t>
      </w:r>
      <w:proofErr w:type="spellEnd"/>
      <w:r w:rsidRPr="00F97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амортизационными прокладками (вставка из папье-маше, надувная защитная упаковка), обеспечивающими: - сохранность при выполнении погрузочно-разгрузочных работ, транспортировании и хранении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1B02" w:rsidRPr="00681B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 Требования к приемке товаров</w:t>
      </w:r>
    </w:p>
    <w:p w:rsidR="00681B02" w:rsidRPr="00681B02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заказчика. </w:t>
      </w:r>
    </w:p>
    <w:p w:rsidR="00681B02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товаров будет проводиться на складе заказчика.</w:t>
      </w:r>
      <w:r w:rsidR="00766B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66BE0" w:rsidRPr="00766BE0" w:rsidRDefault="00766BE0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66BE0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приемке товара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6B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будет осуществляться внешний осмотр товара,  детальный осмотр и проверка работоспособности отдельных образцов, сравнение поставленного товара с имеющимися образцами расходных материалов. Для участия в приемке товара Покупателем могут быть приглашены представители Поставщика. </w:t>
      </w:r>
    </w:p>
    <w:p w:rsidR="00766BE0" w:rsidRDefault="00766BE0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BE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при осмотре и выборочном испытании образцов поставленного товара будут выявлены некомплектность, неисправности, дефекты при эксплуатации или иное несоответствие товара спецификации и техническим требованиям, то вся партия товара, по усмотрению Покупателя, подлежит возврату и замене на товар, соответствующий требованиям договора.</w:t>
      </w:r>
    </w:p>
    <w:p w:rsidR="00681B02" w:rsidRPr="00681B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3.5. Документация по оценке соответствия требованиям безопасности и качественным показателям товаров</w:t>
      </w:r>
    </w:p>
    <w:p w:rsidR="00681B02" w:rsidRPr="00681B02" w:rsidRDefault="00AE64E3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681B02" w:rsidRPr="00681B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3.6. Требования к порядку расчетов </w:t>
      </w:r>
    </w:p>
    <w:p w:rsidR="007501E1" w:rsidRPr="00BE3E57" w:rsidRDefault="00BE3E57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поставляемую продукцию </w:t>
      </w: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производится в форме безналичного расчета путем перечисления  денежных средств на расчетный счет банка Поставщика, указанный в Договор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>, в</w:t>
      </w:r>
      <w:r w:rsidR="00DA5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не более </w:t>
      </w: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календарных дней </w:t>
      </w:r>
      <w:proofErr w:type="gramStart"/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Покупателем товарной накладной  на основании выставленных оригиналов счета-фактуры и  документов, подтверждающих факт поставки партии продукции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3E57" w:rsidRPr="00BE3E57" w:rsidRDefault="007501E1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E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Полная информация по данным требованиям указана в проекте Договора, являющемся приложением к закупочной документации.</w:t>
      </w:r>
    </w:p>
    <w:p w:rsidR="00681B02" w:rsidRPr="00681B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3.7. Дополнительные требования к поставке товаров</w:t>
      </w:r>
    </w:p>
    <w:p w:rsidR="00681B02" w:rsidRPr="00D12E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681B02" w:rsidRPr="00681B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ТРЕБОВАНИЯ К УЧАСТНИКАМ ЗАКУПКИ </w:t>
      </w:r>
    </w:p>
    <w:p w:rsidR="00681B02" w:rsidRPr="00681B02" w:rsidRDefault="00681B02" w:rsidP="00681B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Требования о наличии аккредитации в Группе «</w:t>
      </w:r>
      <w:proofErr w:type="spellStart"/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</w:t>
      </w:r>
      <w:proofErr w:type="spellEnd"/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РАО»</w:t>
      </w:r>
    </w:p>
    <w:p w:rsidR="00681B02" w:rsidRPr="00681B02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закупки, имеющие аккредитацию в Группе «</w:t>
      </w:r>
      <w:proofErr w:type="spellStart"/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 в качестве поставщиков </w:t>
      </w:r>
      <w:proofErr w:type="spellStart"/>
      <w:r w:rsidR="00DA27D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картриждей</w:t>
      </w:r>
      <w:proofErr w:type="spellEnd"/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должны приложить копию действующего Свидетельства об аккредитации в Группе «</w:t>
      </w:r>
      <w:proofErr w:type="spellStart"/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РАО».</w:t>
      </w:r>
      <w:r w:rsidRPr="00681B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681B02" w:rsidRPr="00681B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Требования к опыту поставки аналогичных товаров</w:t>
      </w:r>
    </w:p>
    <w:p w:rsidR="002328EF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933EB" w:rsidRPr="008933E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за последние два года, предшествующие размещению информации о закупочной процедуре, опыта выполнения не менее двух аналогичных  поставок товаров, каждая из которых - стоимостью не менее 50 (пятидесяти) процентов начальной (максимальной) цены договора, установленной в закупочной документации.</w:t>
      </w:r>
    </w:p>
    <w:p w:rsidR="00681B02" w:rsidRPr="00681B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4.3. Требования к обороту средств, предоставлению банковской гарантии</w:t>
      </w:r>
    </w:p>
    <w:p w:rsidR="00681B02" w:rsidRPr="00681B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 требуется</w:t>
      </w:r>
    </w:p>
    <w:p w:rsidR="00681B02" w:rsidRPr="00681B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4.4. Дополнительные требования</w:t>
      </w:r>
    </w:p>
    <w:p w:rsidR="002F2040" w:rsidRPr="00DA5B6E" w:rsidRDefault="002F2040" w:rsidP="002F20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№209-ФЗ «О развитии малого и среднего предпринимательства в Российской Федерации», и обладающие соответствующей  правоспособностью в соответствии с действующим законодательством Российской Федерации.</w:t>
      </w:r>
      <w:proofErr w:type="gramEnd"/>
    </w:p>
    <w:p w:rsidR="002F2040" w:rsidRPr="00DA5B6E" w:rsidRDefault="002F2040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02F" w:rsidRDefault="00A80203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20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участник закупки не является производителем товара, то в состав своего предложения он должен включить письмо от завода-изготовителя о готовности осуществлять отпуск товаров в адрес зак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азчика через данного поставщика либо любой другой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подтверждающий полномочия на поставку</w:t>
      </w:r>
      <w:r w:rsidR="007E53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53BF" w:rsidRPr="00DD6364" w:rsidRDefault="007E53BF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1B02" w:rsidRPr="00681B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Приложения</w:t>
      </w:r>
    </w:p>
    <w:p w:rsidR="00681B02" w:rsidRPr="00681B02" w:rsidRDefault="00681B02" w:rsidP="00681B02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Спецификация</w:t>
      </w:r>
      <w:r w:rsidR="0042212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766BE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продукции</w:t>
      </w:r>
      <w:r w:rsidR="00023C1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sectPr w:rsidR="00681B02" w:rsidRPr="00681B02" w:rsidSect="007D74E7">
      <w:pgSz w:w="11906" w:h="16838"/>
      <w:pgMar w:top="1135" w:right="707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67AFB"/>
    <w:multiLevelType w:val="multilevel"/>
    <w:tmpl w:val="1C82F2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4C3855"/>
    <w:multiLevelType w:val="hybridMultilevel"/>
    <w:tmpl w:val="AF9EEE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692ED4"/>
    <w:multiLevelType w:val="hybridMultilevel"/>
    <w:tmpl w:val="B6240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E1F6E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A34016"/>
    <w:multiLevelType w:val="multilevel"/>
    <w:tmpl w:val="7EE0F62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0D124D"/>
    <w:multiLevelType w:val="hybridMultilevel"/>
    <w:tmpl w:val="748C82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A4E593F"/>
    <w:multiLevelType w:val="hybridMultilevel"/>
    <w:tmpl w:val="6402FD42"/>
    <w:lvl w:ilvl="0" w:tplc="0419000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6" w:hanging="360"/>
      </w:pPr>
      <w:rPr>
        <w:rFonts w:ascii="Wingdings" w:hAnsi="Wingdings" w:hint="default"/>
      </w:rPr>
    </w:lvl>
  </w:abstractNum>
  <w:abstractNum w:abstractNumId="15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859FD"/>
    <w:multiLevelType w:val="multilevel"/>
    <w:tmpl w:val="99D4CC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93" w:hanging="120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."/>
      <w:lvlJc w:val="left"/>
      <w:pPr>
        <w:ind w:left="1768" w:hanging="1200"/>
      </w:pPr>
      <w:rPr>
        <w:rFonts w:hint="default"/>
        <w:b w:val="0"/>
        <w:sz w:val="28"/>
      </w:rPr>
    </w:lvl>
    <w:lvl w:ilvl="3">
      <w:start w:val="1"/>
      <w:numFmt w:val="decimal"/>
      <w:isLgl/>
      <w:lvlText w:val="%1.%2.%3.%4."/>
      <w:lvlJc w:val="left"/>
      <w:pPr>
        <w:ind w:left="2051" w:hanging="1200"/>
      </w:pPr>
      <w:rPr>
        <w:rFonts w:hint="default"/>
        <w:b w:val="0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1692" w:hanging="1200"/>
      </w:pPr>
      <w:rPr>
        <w:rFonts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1725" w:hanging="1200"/>
      </w:pPr>
      <w:rPr>
        <w:rFonts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1998" w:hanging="1440"/>
      </w:pPr>
      <w:rPr>
        <w:rFonts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031" w:hanging="1440"/>
      </w:pPr>
      <w:rPr>
        <w:rFonts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424" w:hanging="1800"/>
      </w:pPr>
      <w:rPr>
        <w:rFonts w:hint="default"/>
        <w:b w:val="0"/>
        <w:sz w:val="28"/>
      </w:r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5"/>
  </w:num>
  <w:num w:numId="7">
    <w:abstractNumId w:val="4"/>
  </w:num>
  <w:num w:numId="8">
    <w:abstractNumId w:val="1"/>
  </w:num>
  <w:num w:numId="9">
    <w:abstractNumId w:val="7"/>
  </w:num>
  <w:num w:numId="10">
    <w:abstractNumId w:val="13"/>
  </w:num>
  <w:num w:numId="11">
    <w:abstractNumId w:val="2"/>
  </w:num>
  <w:num w:numId="12">
    <w:abstractNumId w:val="16"/>
  </w:num>
  <w:num w:numId="13">
    <w:abstractNumId w:val="3"/>
  </w:num>
  <w:num w:numId="14">
    <w:abstractNumId w:val="0"/>
  </w:num>
  <w:num w:numId="15">
    <w:abstractNumId w:val="5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B02"/>
    <w:rsid w:val="00011B6B"/>
    <w:rsid w:val="00020F5A"/>
    <w:rsid w:val="00023C1D"/>
    <w:rsid w:val="00031EE6"/>
    <w:rsid w:val="0005043A"/>
    <w:rsid w:val="00071532"/>
    <w:rsid w:val="00085103"/>
    <w:rsid w:val="000A733C"/>
    <w:rsid w:val="000F2F6E"/>
    <w:rsid w:val="00100216"/>
    <w:rsid w:val="0010102F"/>
    <w:rsid w:val="00102CF2"/>
    <w:rsid w:val="00113F12"/>
    <w:rsid w:val="001C4D39"/>
    <w:rsid w:val="001F7E2C"/>
    <w:rsid w:val="00202BEE"/>
    <w:rsid w:val="002078F5"/>
    <w:rsid w:val="002149A9"/>
    <w:rsid w:val="002328EF"/>
    <w:rsid w:val="00242FD6"/>
    <w:rsid w:val="002439E8"/>
    <w:rsid w:val="00247D7A"/>
    <w:rsid w:val="002878C7"/>
    <w:rsid w:val="002A476D"/>
    <w:rsid w:val="002B0408"/>
    <w:rsid w:val="002C0C4D"/>
    <w:rsid w:val="002E51E0"/>
    <w:rsid w:val="002F2040"/>
    <w:rsid w:val="0032469C"/>
    <w:rsid w:val="00384426"/>
    <w:rsid w:val="003B11F5"/>
    <w:rsid w:val="003C0624"/>
    <w:rsid w:val="003D5A35"/>
    <w:rsid w:val="00412FE4"/>
    <w:rsid w:val="00414705"/>
    <w:rsid w:val="0042212D"/>
    <w:rsid w:val="004428EB"/>
    <w:rsid w:val="00453E47"/>
    <w:rsid w:val="00455C11"/>
    <w:rsid w:val="00465C27"/>
    <w:rsid w:val="00472AF5"/>
    <w:rsid w:val="00486C25"/>
    <w:rsid w:val="00494C10"/>
    <w:rsid w:val="004A07B5"/>
    <w:rsid w:val="004A37E3"/>
    <w:rsid w:val="004A500A"/>
    <w:rsid w:val="004B29FA"/>
    <w:rsid w:val="004B6E55"/>
    <w:rsid w:val="004C670C"/>
    <w:rsid w:val="004E2306"/>
    <w:rsid w:val="004E47FF"/>
    <w:rsid w:val="004E5CA9"/>
    <w:rsid w:val="004E6602"/>
    <w:rsid w:val="005242EC"/>
    <w:rsid w:val="00524C32"/>
    <w:rsid w:val="005274E1"/>
    <w:rsid w:val="00545005"/>
    <w:rsid w:val="00562681"/>
    <w:rsid w:val="005833CB"/>
    <w:rsid w:val="005937DD"/>
    <w:rsid w:val="005A7DA0"/>
    <w:rsid w:val="005C0297"/>
    <w:rsid w:val="005C4696"/>
    <w:rsid w:val="005C526F"/>
    <w:rsid w:val="005E43E8"/>
    <w:rsid w:val="005F4C60"/>
    <w:rsid w:val="006147C4"/>
    <w:rsid w:val="00615A04"/>
    <w:rsid w:val="006304B5"/>
    <w:rsid w:val="00661598"/>
    <w:rsid w:val="00681B02"/>
    <w:rsid w:val="00684884"/>
    <w:rsid w:val="006A4656"/>
    <w:rsid w:val="006A4E72"/>
    <w:rsid w:val="006B1957"/>
    <w:rsid w:val="006B226C"/>
    <w:rsid w:val="006E043C"/>
    <w:rsid w:val="006F6E05"/>
    <w:rsid w:val="0071487E"/>
    <w:rsid w:val="007159A6"/>
    <w:rsid w:val="007265E1"/>
    <w:rsid w:val="00742847"/>
    <w:rsid w:val="007501E1"/>
    <w:rsid w:val="00766BE0"/>
    <w:rsid w:val="00777F92"/>
    <w:rsid w:val="00797CB8"/>
    <w:rsid w:val="007A786E"/>
    <w:rsid w:val="007B424C"/>
    <w:rsid w:val="007B57E4"/>
    <w:rsid w:val="007C5223"/>
    <w:rsid w:val="007D74E7"/>
    <w:rsid w:val="007E3D33"/>
    <w:rsid w:val="007E47DB"/>
    <w:rsid w:val="007E53BF"/>
    <w:rsid w:val="00807235"/>
    <w:rsid w:val="008112FE"/>
    <w:rsid w:val="008273FB"/>
    <w:rsid w:val="00857976"/>
    <w:rsid w:val="0086473C"/>
    <w:rsid w:val="008933EB"/>
    <w:rsid w:val="008C447F"/>
    <w:rsid w:val="008D1CF0"/>
    <w:rsid w:val="008E0213"/>
    <w:rsid w:val="00901379"/>
    <w:rsid w:val="0092419F"/>
    <w:rsid w:val="00937504"/>
    <w:rsid w:val="00955216"/>
    <w:rsid w:val="009604BF"/>
    <w:rsid w:val="00975A18"/>
    <w:rsid w:val="00996DE9"/>
    <w:rsid w:val="0099790C"/>
    <w:rsid w:val="009A4DFB"/>
    <w:rsid w:val="009D3875"/>
    <w:rsid w:val="009E2867"/>
    <w:rsid w:val="009E7CB3"/>
    <w:rsid w:val="00A52059"/>
    <w:rsid w:val="00A730A8"/>
    <w:rsid w:val="00A80203"/>
    <w:rsid w:val="00AA463F"/>
    <w:rsid w:val="00AD6A9D"/>
    <w:rsid w:val="00AE64E3"/>
    <w:rsid w:val="00B508BC"/>
    <w:rsid w:val="00B51855"/>
    <w:rsid w:val="00B6297F"/>
    <w:rsid w:val="00B768EF"/>
    <w:rsid w:val="00BA406C"/>
    <w:rsid w:val="00BC3A3B"/>
    <w:rsid w:val="00BE1104"/>
    <w:rsid w:val="00BE3E57"/>
    <w:rsid w:val="00C01787"/>
    <w:rsid w:val="00C22BDA"/>
    <w:rsid w:val="00C34CD4"/>
    <w:rsid w:val="00C3514E"/>
    <w:rsid w:val="00C369FB"/>
    <w:rsid w:val="00C5350A"/>
    <w:rsid w:val="00C63C1C"/>
    <w:rsid w:val="00C832EE"/>
    <w:rsid w:val="00C9743F"/>
    <w:rsid w:val="00CE51CF"/>
    <w:rsid w:val="00CE778D"/>
    <w:rsid w:val="00CF48B9"/>
    <w:rsid w:val="00CF50FC"/>
    <w:rsid w:val="00D04727"/>
    <w:rsid w:val="00D12E02"/>
    <w:rsid w:val="00D1719E"/>
    <w:rsid w:val="00D24A64"/>
    <w:rsid w:val="00D444BF"/>
    <w:rsid w:val="00D81AAD"/>
    <w:rsid w:val="00DA27D1"/>
    <w:rsid w:val="00DA5B6E"/>
    <w:rsid w:val="00DB2EC6"/>
    <w:rsid w:val="00DD6364"/>
    <w:rsid w:val="00DE3757"/>
    <w:rsid w:val="00DF2867"/>
    <w:rsid w:val="00E16BB0"/>
    <w:rsid w:val="00E46BA3"/>
    <w:rsid w:val="00E6742A"/>
    <w:rsid w:val="00E8545C"/>
    <w:rsid w:val="00EB50B8"/>
    <w:rsid w:val="00EE58A8"/>
    <w:rsid w:val="00F0462B"/>
    <w:rsid w:val="00F0616B"/>
    <w:rsid w:val="00F316CC"/>
    <w:rsid w:val="00F4170E"/>
    <w:rsid w:val="00F5637B"/>
    <w:rsid w:val="00F60FBE"/>
    <w:rsid w:val="00F80C9C"/>
    <w:rsid w:val="00F975C9"/>
    <w:rsid w:val="00FA1AD5"/>
    <w:rsid w:val="00FB6BDB"/>
    <w:rsid w:val="00FC3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545C"/>
    <w:pPr>
      <w:keepNext/>
      <w:keepLines/>
      <w:numPr>
        <w:numId w:val="15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545C"/>
    <w:pPr>
      <w:keepNext/>
      <w:keepLines/>
      <w:numPr>
        <w:ilvl w:val="1"/>
        <w:numId w:val="15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545C"/>
    <w:pPr>
      <w:keepNext/>
      <w:keepLines/>
      <w:numPr>
        <w:ilvl w:val="2"/>
        <w:numId w:val="15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545C"/>
    <w:pPr>
      <w:keepNext/>
      <w:keepLines/>
      <w:numPr>
        <w:ilvl w:val="3"/>
        <w:numId w:val="1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545C"/>
    <w:pPr>
      <w:keepNext/>
      <w:keepLines/>
      <w:numPr>
        <w:ilvl w:val="4"/>
        <w:numId w:val="1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545C"/>
    <w:pPr>
      <w:keepNext/>
      <w:keepLines/>
      <w:numPr>
        <w:ilvl w:val="5"/>
        <w:numId w:val="1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8545C"/>
    <w:pPr>
      <w:keepNext/>
      <w:keepLines/>
      <w:numPr>
        <w:ilvl w:val="6"/>
        <w:numId w:val="1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545C"/>
    <w:pPr>
      <w:keepNext/>
      <w:keepLines/>
      <w:numPr>
        <w:ilvl w:val="7"/>
        <w:numId w:val="1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8545C"/>
    <w:pPr>
      <w:keepNext/>
      <w:keepLines/>
      <w:numPr>
        <w:ilvl w:val="8"/>
        <w:numId w:val="1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AF5"/>
    <w:pPr>
      <w:ind w:left="720"/>
      <w:contextualSpacing/>
    </w:pPr>
  </w:style>
  <w:style w:type="table" w:styleId="a4">
    <w:name w:val="Table Grid"/>
    <w:basedOn w:val="a1"/>
    <w:uiPriority w:val="59"/>
    <w:rsid w:val="00214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22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2BDA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14705"/>
    <w:rPr>
      <w:color w:val="0000FF" w:themeColor="hyperlink"/>
      <w:u w:val="single"/>
    </w:rPr>
  </w:style>
  <w:style w:type="character" w:styleId="a8">
    <w:name w:val="annotation reference"/>
    <w:basedOn w:val="a0"/>
    <w:unhideWhenUsed/>
    <w:rsid w:val="007E47DB"/>
    <w:rPr>
      <w:sz w:val="16"/>
      <w:szCs w:val="16"/>
    </w:rPr>
  </w:style>
  <w:style w:type="paragraph" w:styleId="a9">
    <w:name w:val="annotation text"/>
    <w:basedOn w:val="a"/>
    <w:link w:val="aa"/>
    <w:unhideWhenUsed/>
    <w:rsid w:val="007E47D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7E47D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E47D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E47DB"/>
    <w:rPr>
      <w:b/>
      <w:bCs/>
      <w:sz w:val="20"/>
      <w:szCs w:val="20"/>
    </w:rPr>
  </w:style>
  <w:style w:type="character" w:styleId="ad">
    <w:name w:val="Strong"/>
    <w:basedOn w:val="a0"/>
    <w:uiPriority w:val="22"/>
    <w:qFormat/>
    <w:rsid w:val="00011B6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854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854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854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E8545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E8545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E8545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E8545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E8545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8545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e">
    <w:name w:val="Normal (Web)"/>
    <w:basedOn w:val="a"/>
    <w:uiPriority w:val="99"/>
    <w:semiHidden/>
    <w:unhideWhenUsed/>
    <w:rsid w:val="00C974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3C0624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3C062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545C"/>
    <w:pPr>
      <w:keepNext/>
      <w:keepLines/>
      <w:numPr>
        <w:numId w:val="15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545C"/>
    <w:pPr>
      <w:keepNext/>
      <w:keepLines/>
      <w:numPr>
        <w:ilvl w:val="1"/>
        <w:numId w:val="15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545C"/>
    <w:pPr>
      <w:keepNext/>
      <w:keepLines/>
      <w:numPr>
        <w:ilvl w:val="2"/>
        <w:numId w:val="15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545C"/>
    <w:pPr>
      <w:keepNext/>
      <w:keepLines/>
      <w:numPr>
        <w:ilvl w:val="3"/>
        <w:numId w:val="1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545C"/>
    <w:pPr>
      <w:keepNext/>
      <w:keepLines/>
      <w:numPr>
        <w:ilvl w:val="4"/>
        <w:numId w:val="1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545C"/>
    <w:pPr>
      <w:keepNext/>
      <w:keepLines/>
      <w:numPr>
        <w:ilvl w:val="5"/>
        <w:numId w:val="1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8545C"/>
    <w:pPr>
      <w:keepNext/>
      <w:keepLines/>
      <w:numPr>
        <w:ilvl w:val="6"/>
        <w:numId w:val="1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545C"/>
    <w:pPr>
      <w:keepNext/>
      <w:keepLines/>
      <w:numPr>
        <w:ilvl w:val="7"/>
        <w:numId w:val="1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8545C"/>
    <w:pPr>
      <w:keepNext/>
      <w:keepLines/>
      <w:numPr>
        <w:ilvl w:val="8"/>
        <w:numId w:val="1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AF5"/>
    <w:pPr>
      <w:ind w:left="720"/>
      <w:contextualSpacing/>
    </w:pPr>
  </w:style>
  <w:style w:type="table" w:styleId="a4">
    <w:name w:val="Table Grid"/>
    <w:basedOn w:val="a1"/>
    <w:uiPriority w:val="59"/>
    <w:rsid w:val="00214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22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2BDA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14705"/>
    <w:rPr>
      <w:color w:val="0000FF" w:themeColor="hyperlink"/>
      <w:u w:val="single"/>
    </w:rPr>
  </w:style>
  <w:style w:type="character" w:styleId="a8">
    <w:name w:val="annotation reference"/>
    <w:basedOn w:val="a0"/>
    <w:unhideWhenUsed/>
    <w:rsid w:val="007E47DB"/>
    <w:rPr>
      <w:sz w:val="16"/>
      <w:szCs w:val="16"/>
    </w:rPr>
  </w:style>
  <w:style w:type="paragraph" w:styleId="a9">
    <w:name w:val="annotation text"/>
    <w:basedOn w:val="a"/>
    <w:link w:val="aa"/>
    <w:unhideWhenUsed/>
    <w:rsid w:val="007E47D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7E47D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E47D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E47DB"/>
    <w:rPr>
      <w:b/>
      <w:bCs/>
      <w:sz w:val="20"/>
      <w:szCs w:val="20"/>
    </w:rPr>
  </w:style>
  <w:style w:type="character" w:styleId="ad">
    <w:name w:val="Strong"/>
    <w:basedOn w:val="a0"/>
    <w:uiPriority w:val="22"/>
    <w:qFormat/>
    <w:rsid w:val="00011B6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854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854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854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E8545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E8545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E8545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E8545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E8545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8545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e">
    <w:name w:val="Normal (Web)"/>
    <w:basedOn w:val="a"/>
    <w:uiPriority w:val="99"/>
    <w:semiHidden/>
    <w:unhideWhenUsed/>
    <w:rsid w:val="00C974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3C0624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3C062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C450E-6BC0-4A53-A3D4-F9C77CD08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1589</Words>
  <Characters>9060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Saratovenergo</Company>
  <LinksUpToDate>false</LinksUpToDate>
  <CharactersWithSpaces>10628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Цыганов Александр Юрьевич</dc:creator>
  <cp:lastModifiedBy>Жалнина Екатерина Алексеевна</cp:lastModifiedBy>
  <cp:revision>3</cp:revision>
  <cp:lastPrinted>2018-01-15T10:34:00Z</cp:lastPrinted>
  <dcterms:created xsi:type="dcterms:W3CDTF">2018-02-05T06:29:00Z</dcterms:created>
  <dcterms:modified xsi:type="dcterms:W3CDTF">2018-02-05T06:30:00Z</dcterms:modified>
</cp:coreProperties>
</file>